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9E8" w:rsidRDefault="00C039E8" w:rsidP="00C039E8">
      <w:pPr>
        <w:ind w:firstLineChars="200" w:firstLine="640"/>
        <w:rPr>
          <w:rFonts w:ascii="仿宋" w:eastAsia="仿宋" w:hAnsi="仿宋" w:cs="仿宋"/>
          <w:sz w:val="32"/>
          <w:szCs w:val="32"/>
        </w:rPr>
      </w:pPr>
      <w:r>
        <w:rPr>
          <w:rFonts w:ascii="仿宋" w:eastAsia="仿宋" w:hAnsi="仿宋" w:cs="仿宋" w:hint="eastAsia"/>
          <w:sz w:val="32"/>
          <w:szCs w:val="32"/>
        </w:rPr>
        <w:t>附表4</w:t>
      </w:r>
    </w:p>
    <w:p w:rsidR="00C039E8" w:rsidRDefault="00C039E8" w:rsidP="00C039E8">
      <w:pPr>
        <w:jc w:val="center"/>
        <w:rPr>
          <w:rFonts w:ascii="仿宋" w:eastAsia="仿宋" w:hAnsi="仿宋" w:cs="仿宋"/>
          <w:sz w:val="32"/>
          <w:szCs w:val="32"/>
        </w:rPr>
      </w:pPr>
      <w:r>
        <w:rPr>
          <w:rFonts w:ascii="仿宋" w:eastAsia="仿宋" w:hAnsi="仿宋" w:cs="仿宋" w:hint="eastAsia"/>
          <w:sz w:val="32"/>
          <w:szCs w:val="32"/>
        </w:rPr>
        <w:t>河南省名称变更职称评审委员会备案名录</w:t>
      </w:r>
    </w:p>
    <w:tbl>
      <w:tblPr>
        <w:tblStyle w:val="a3"/>
        <w:tblW w:w="14000" w:type="dxa"/>
        <w:tblLayout w:type="fixed"/>
        <w:tblLook w:val="04A0" w:firstRow="1" w:lastRow="0" w:firstColumn="1" w:lastColumn="0" w:noHBand="0" w:noVBand="1"/>
      </w:tblPr>
      <w:tblGrid>
        <w:gridCol w:w="6863"/>
        <w:gridCol w:w="7137"/>
      </w:tblGrid>
      <w:tr w:rsidR="00C039E8" w:rsidTr="00081F71">
        <w:trPr>
          <w:trHeight w:val="326"/>
        </w:trPr>
        <w:tc>
          <w:tcPr>
            <w:tcW w:w="6863" w:type="dxa"/>
          </w:tcPr>
          <w:p w:rsidR="00C039E8" w:rsidRDefault="00C039E8" w:rsidP="00081F71">
            <w:pPr>
              <w:jc w:val="center"/>
              <w:rPr>
                <w:rFonts w:ascii="仿宋" w:eastAsia="仿宋" w:hAnsi="仿宋" w:cs="仿宋"/>
                <w:szCs w:val="21"/>
              </w:rPr>
            </w:pPr>
            <w:proofErr w:type="gramStart"/>
            <w:r>
              <w:rPr>
                <w:rFonts w:ascii="仿宋" w:eastAsia="仿宋" w:hAnsi="仿宋" w:cs="仿宋" w:hint="eastAsia"/>
                <w:sz w:val="21"/>
                <w:szCs w:val="21"/>
              </w:rPr>
              <w:t>原职称</w:t>
            </w:r>
            <w:proofErr w:type="gramEnd"/>
            <w:r>
              <w:rPr>
                <w:rFonts w:ascii="仿宋" w:eastAsia="仿宋" w:hAnsi="仿宋" w:cs="仿宋" w:hint="eastAsia"/>
                <w:sz w:val="21"/>
                <w:szCs w:val="21"/>
              </w:rPr>
              <w:t>评审委员会</w:t>
            </w:r>
          </w:p>
        </w:tc>
        <w:tc>
          <w:tcPr>
            <w:tcW w:w="7137" w:type="dxa"/>
          </w:tcPr>
          <w:p w:rsidR="00C039E8" w:rsidRDefault="00C039E8" w:rsidP="00081F71">
            <w:pPr>
              <w:jc w:val="center"/>
              <w:rPr>
                <w:rFonts w:ascii="仿宋" w:eastAsia="仿宋" w:hAnsi="仿宋" w:cs="仿宋"/>
                <w:szCs w:val="21"/>
              </w:rPr>
            </w:pPr>
            <w:r>
              <w:rPr>
                <w:rFonts w:ascii="仿宋" w:eastAsia="仿宋" w:hAnsi="仿宋" w:cs="仿宋" w:hint="eastAsia"/>
                <w:sz w:val="21"/>
                <w:szCs w:val="21"/>
              </w:rPr>
              <w:t>变更后职称评审委员会</w:t>
            </w:r>
          </w:p>
        </w:tc>
      </w:tr>
      <w:tr w:rsidR="00C039E8" w:rsidTr="00081F71">
        <w:trPr>
          <w:trHeight w:val="341"/>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河南省测绘地理信息局工程系列测绘专业中级职称评审委员会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河南省测绘地理信息中心工程系列测绘专业中级职称评审委员会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color w:val="000000"/>
                <w:szCs w:val="21"/>
                <w:lang w:bidi="ar"/>
              </w:rPr>
              <w:t>巩义市中小学教师中级职称评审委员会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color w:val="000000"/>
                <w:szCs w:val="21"/>
                <w:lang w:bidi="ar"/>
              </w:rPr>
              <w:t>郑州市中小学教师中级职称巩义市评审委员会</w:t>
            </w:r>
          </w:p>
        </w:tc>
      </w:tr>
      <w:tr w:rsidR="00C039E8" w:rsidTr="00081F71">
        <w:trPr>
          <w:trHeight w:val="326"/>
        </w:trPr>
        <w:tc>
          <w:tcPr>
            <w:tcW w:w="6863" w:type="dxa"/>
          </w:tcPr>
          <w:p w:rsidR="00C039E8" w:rsidRDefault="00C039E8" w:rsidP="00081F71">
            <w:pPr>
              <w:jc w:val="left"/>
              <w:rPr>
                <w:rFonts w:ascii="仿宋" w:eastAsia="仿宋" w:hAnsi="仿宋" w:cs="仿宋"/>
                <w:color w:val="000000"/>
                <w:szCs w:val="21"/>
                <w:lang w:bidi="ar"/>
              </w:rPr>
            </w:pPr>
            <w:r>
              <w:rPr>
                <w:rFonts w:ascii="仿宋" w:eastAsia="仿宋" w:hAnsi="仿宋" w:cs="仿宋" w:hint="eastAsia"/>
                <w:bCs/>
                <w:szCs w:val="21"/>
              </w:rPr>
              <w:t>兰考县中小学教师中级职称评审委员会</w:t>
            </w:r>
          </w:p>
        </w:tc>
        <w:tc>
          <w:tcPr>
            <w:tcW w:w="7137" w:type="dxa"/>
          </w:tcPr>
          <w:p w:rsidR="00C039E8" w:rsidRDefault="00C039E8" w:rsidP="00081F71">
            <w:pPr>
              <w:jc w:val="left"/>
              <w:rPr>
                <w:rFonts w:ascii="仿宋" w:eastAsia="仿宋" w:hAnsi="仿宋" w:cs="仿宋"/>
                <w:color w:val="000000"/>
                <w:szCs w:val="21"/>
                <w:lang w:bidi="ar"/>
              </w:rPr>
            </w:pPr>
            <w:r>
              <w:rPr>
                <w:rFonts w:ascii="仿宋" w:eastAsia="仿宋" w:hAnsi="仿宋" w:cs="仿宋" w:hint="eastAsia"/>
                <w:bCs/>
                <w:szCs w:val="21"/>
              </w:rPr>
              <w:t>开封市中小学教师中级职称兰考县评审委员会</w:t>
            </w:r>
          </w:p>
        </w:tc>
      </w:tr>
      <w:tr w:rsidR="00C039E8" w:rsidTr="00081F71">
        <w:trPr>
          <w:trHeight w:val="308"/>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洛阳市中小学教师中级职称孟津县评审委员会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洛阳市中小学教师中级职称孟津区评审委员会</w:t>
            </w:r>
          </w:p>
        </w:tc>
      </w:tr>
      <w:tr w:rsidR="00C039E8" w:rsidTr="00081F71">
        <w:trPr>
          <w:trHeight w:val="307"/>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洛阳市中小学教师中级职称偃师市评审委员会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洛阳市中小学教师中级职称偃师区评审委员会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hint="eastAsia"/>
                <w:szCs w:val="21"/>
              </w:rPr>
              <w:t>汝州市中小学教师中级职称评审委员会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hint="eastAsia"/>
                <w:szCs w:val="21"/>
              </w:rPr>
              <w:t>平顶山市中小学教师中级职称汝州市评审委员会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hint="eastAsia"/>
                <w:szCs w:val="21"/>
              </w:rPr>
              <w:t>长垣县中小学教师中级职称评审委员会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新乡市</w:t>
            </w:r>
            <w:r>
              <w:rPr>
                <w:rFonts w:ascii="仿宋" w:eastAsia="仿宋" w:hAnsi="仿宋" w:hint="eastAsia"/>
                <w:szCs w:val="21"/>
              </w:rPr>
              <w:t>中小学教师中级职称长垣市评审委员会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bCs/>
                <w:szCs w:val="21"/>
              </w:rPr>
              <w:t>滑县中小学教师中级职称评审委员会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bCs/>
                <w:szCs w:val="21"/>
              </w:rPr>
              <w:t>安阳市中小学教师中级职称滑县评审委员会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邓州市中小学教师中级职称评审委员会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南阳市中小学教师中级职称邓州市评审委员会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永城市中小学教师中级职称评审委员会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商丘市中小学教师中级职称永城市评审委员会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鹿邑县中小学教师中级职称评审委员会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周口市中小学教师中级职称鹿邑县评审委员会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新蔡县中小学教师中级职称评审委员会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驻马店市中小学教师中级职称新蔡县评审委员会</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固始县中小学教师中级职称评审委员会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信阳市中小学教师中级职称固始县评审委员会</w:t>
            </w:r>
          </w:p>
        </w:tc>
      </w:tr>
      <w:tr w:rsidR="00C039E8" w:rsidTr="00081F71">
        <w:trPr>
          <w:trHeight w:val="363"/>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济源市中小学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济源</w:t>
            </w:r>
            <w:proofErr w:type="gramStart"/>
            <w:r>
              <w:rPr>
                <w:rFonts w:ascii="仿宋" w:eastAsia="仿宋" w:hAnsi="仿宋" w:cs="仿宋" w:hint="eastAsia"/>
                <w:szCs w:val="21"/>
              </w:rPr>
              <w:t>产城融合</w:t>
            </w:r>
            <w:proofErr w:type="gramEnd"/>
            <w:r>
              <w:rPr>
                <w:rFonts w:ascii="仿宋" w:eastAsia="仿宋" w:hAnsi="仿宋" w:cs="仿宋" w:hint="eastAsia"/>
                <w:szCs w:val="21"/>
              </w:rPr>
              <w:t>示范区中小学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C039E8" w:rsidTr="00081F71">
        <w:trPr>
          <w:trHeight w:val="330"/>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济源市中小学教师中级职称评审委员会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济源</w:t>
            </w:r>
            <w:proofErr w:type="gramStart"/>
            <w:r>
              <w:rPr>
                <w:rFonts w:ascii="仿宋" w:eastAsia="仿宋" w:hAnsi="仿宋" w:cs="仿宋" w:hint="eastAsia"/>
                <w:szCs w:val="21"/>
              </w:rPr>
              <w:t>产城融合</w:t>
            </w:r>
            <w:proofErr w:type="gramEnd"/>
            <w:r>
              <w:rPr>
                <w:rFonts w:ascii="仿宋" w:eastAsia="仿宋" w:hAnsi="仿宋" w:cs="仿宋" w:hint="eastAsia"/>
                <w:szCs w:val="21"/>
              </w:rPr>
              <w:t>示范区中小学教师中级职称评审委员会</w:t>
            </w:r>
          </w:p>
        </w:tc>
      </w:tr>
      <w:tr w:rsidR="00C039E8" w:rsidTr="00081F71">
        <w:trPr>
          <w:trHeight w:val="341"/>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济源市工程系列中级职称评审委员会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Cs w:val="21"/>
              </w:rPr>
              <w:t>济源</w:t>
            </w:r>
            <w:proofErr w:type="gramStart"/>
            <w:r>
              <w:rPr>
                <w:rFonts w:ascii="仿宋" w:eastAsia="仿宋" w:hAnsi="仿宋" w:cs="仿宋" w:hint="eastAsia"/>
                <w:szCs w:val="21"/>
              </w:rPr>
              <w:t>产城融合</w:t>
            </w:r>
            <w:proofErr w:type="gramEnd"/>
            <w:r>
              <w:rPr>
                <w:rFonts w:ascii="仿宋" w:eastAsia="仿宋" w:hAnsi="仿宋" w:cs="仿宋" w:hint="eastAsia"/>
                <w:szCs w:val="21"/>
              </w:rPr>
              <w:t>示范区工程系列中级职称评审委员会</w:t>
            </w:r>
          </w:p>
        </w:tc>
      </w:tr>
      <w:tr w:rsidR="00C039E8" w:rsidTr="00081F71">
        <w:trPr>
          <w:trHeight w:val="408"/>
        </w:trPr>
        <w:tc>
          <w:tcPr>
            <w:tcW w:w="6863" w:type="dxa"/>
          </w:tcPr>
          <w:p w:rsidR="00C039E8" w:rsidRDefault="00C039E8" w:rsidP="00081F71">
            <w:pPr>
              <w:jc w:val="left"/>
              <w:rPr>
                <w:rFonts w:ascii="仿宋" w:eastAsia="仿宋" w:hAnsi="仿宋" w:cs="仿宋"/>
                <w:szCs w:val="21"/>
              </w:rPr>
            </w:pPr>
            <w:r>
              <w:rPr>
                <w:rFonts w:ascii="仿宋_GB2312" w:eastAsia="仿宋_GB2312" w:hAnsi="宋体" w:cs="宋体" w:hint="eastAsia"/>
                <w:szCs w:val="21"/>
              </w:rPr>
              <w:t>河南大学民生学院高校教师（实验人员）高级职称自主评审委员会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河南开封科技传媒学院</w:t>
            </w:r>
            <w:r>
              <w:rPr>
                <w:rFonts w:ascii="仿宋_GB2312" w:eastAsia="仿宋_GB2312" w:hAnsi="宋体" w:cs="宋体" w:hint="eastAsia"/>
                <w:szCs w:val="21"/>
              </w:rPr>
              <w:t>高校教师（实验人员）高级职称自主评审委员会</w:t>
            </w:r>
          </w:p>
        </w:tc>
      </w:tr>
      <w:tr w:rsidR="00C039E8" w:rsidTr="00081F71">
        <w:trPr>
          <w:trHeight w:val="386"/>
        </w:trPr>
        <w:tc>
          <w:tcPr>
            <w:tcW w:w="6863" w:type="dxa"/>
          </w:tcPr>
          <w:p w:rsidR="00C039E8" w:rsidRDefault="00C039E8" w:rsidP="00081F71">
            <w:pPr>
              <w:jc w:val="left"/>
              <w:rPr>
                <w:rFonts w:ascii="仿宋_GB2312" w:eastAsia="仿宋_GB2312" w:hAnsi="宋体" w:cs="宋体"/>
                <w:szCs w:val="21"/>
              </w:rPr>
            </w:pPr>
            <w:r>
              <w:rPr>
                <w:rFonts w:ascii="仿宋_GB2312" w:eastAsia="仿宋_GB2312" w:hAnsi="宋体" w:cs="宋体" w:hint="eastAsia"/>
                <w:szCs w:val="21"/>
              </w:rPr>
              <w:t>河南大学民生学院高校教师（实验人员）中级职称自主评审委员会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河南开封科技传媒学院</w:t>
            </w:r>
            <w:r>
              <w:rPr>
                <w:rFonts w:ascii="仿宋_GB2312" w:eastAsia="仿宋_GB2312" w:hAnsi="宋体" w:cs="宋体" w:hint="eastAsia"/>
                <w:szCs w:val="21"/>
              </w:rPr>
              <w:t>高校教师（实验人员）中级职称自主评审委员会</w:t>
            </w:r>
          </w:p>
        </w:tc>
      </w:tr>
      <w:tr w:rsidR="00C039E8" w:rsidTr="00081F71">
        <w:trPr>
          <w:trHeight w:val="397"/>
        </w:trPr>
        <w:tc>
          <w:tcPr>
            <w:tcW w:w="6863" w:type="dxa"/>
          </w:tcPr>
          <w:p w:rsidR="00C039E8" w:rsidRDefault="00C039E8" w:rsidP="00081F71">
            <w:pPr>
              <w:jc w:val="left"/>
              <w:rPr>
                <w:rFonts w:ascii="仿宋" w:eastAsia="仿宋" w:hAnsi="仿宋" w:cs="仿宋"/>
                <w:szCs w:val="21"/>
              </w:rPr>
            </w:pPr>
            <w:r>
              <w:rPr>
                <w:rFonts w:ascii="仿宋_GB2312" w:eastAsia="仿宋_GB2312" w:hAnsi="宋体" w:cs="宋体" w:hint="eastAsia"/>
                <w:szCs w:val="21"/>
              </w:rPr>
              <w:t>河南师范大学新联学院高校教师（实验人员）高级职称自主评审委员会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中原科技学院</w:t>
            </w:r>
            <w:r>
              <w:rPr>
                <w:rFonts w:ascii="仿宋_GB2312" w:eastAsia="仿宋_GB2312" w:hAnsi="宋体" w:cs="宋体" w:hint="eastAsia"/>
                <w:szCs w:val="21"/>
              </w:rPr>
              <w:t>高校教师（实验人员）高级职称自主评审委员会</w:t>
            </w:r>
          </w:p>
        </w:tc>
      </w:tr>
      <w:tr w:rsidR="00C039E8" w:rsidTr="00081F71">
        <w:trPr>
          <w:trHeight w:val="330"/>
        </w:trPr>
        <w:tc>
          <w:tcPr>
            <w:tcW w:w="6863" w:type="dxa"/>
          </w:tcPr>
          <w:p w:rsidR="00C039E8" w:rsidRDefault="00C039E8" w:rsidP="00081F71">
            <w:pPr>
              <w:jc w:val="left"/>
              <w:rPr>
                <w:rFonts w:ascii="仿宋" w:eastAsia="仿宋" w:hAnsi="仿宋" w:cs="仿宋"/>
                <w:szCs w:val="21"/>
              </w:rPr>
            </w:pPr>
            <w:proofErr w:type="gramStart"/>
            <w:r>
              <w:rPr>
                <w:rFonts w:ascii="仿宋" w:eastAsia="仿宋" w:hAnsi="仿宋" w:cs="仿宋" w:hint="eastAsia"/>
                <w:bCs/>
                <w:szCs w:val="21"/>
              </w:rPr>
              <w:lastRenderedPageBreak/>
              <w:t>多氟多</w:t>
            </w:r>
            <w:proofErr w:type="gramEnd"/>
            <w:r>
              <w:rPr>
                <w:rFonts w:ascii="仿宋" w:eastAsia="仿宋" w:hAnsi="仿宋" w:cs="仿宋" w:hint="eastAsia"/>
                <w:bCs/>
                <w:szCs w:val="21"/>
              </w:rPr>
              <w:t>化工股份有限公司工程系列化工专业中级职称评审委员会</w:t>
            </w:r>
          </w:p>
        </w:tc>
        <w:tc>
          <w:tcPr>
            <w:tcW w:w="7137" w:type="dxa"/>
          </w:tcPr>
          <w:p w:rsidR="00C039E8" w:rsidRDefault="00C039E8" w:rsidP="00081F71">
            <w:pPr>
              <w:jc w:val="left"/>
              <w:rPr>
                <w:rFonts w:ascii="仿宋" w:eastAsia="仿宋" w:hAnsi="仿宋" w:cs="仿宋"/>
                <w:szCs w:val="21"/>
              </w:rPr>
            </w:pPr>
            <w:proofErr w:type="gramStart"/>
            <w:r>
              <w:rPr>
                <w:rFonts w:ascii="仿宋" w:eastAsia="仿宋" w:hAnsi="仿宋" w:cs="仿宋" w:hint="eastAsia"/>
                <w:bCs/>
                <w:szCs w:val="21"/>
              </w:rPr>
              <w:t>多氟多</w:t>
            </w:r>
            <w:proofErr w:type="gramEnd"/>
            <w:r>
              <w:rPr>
                <w:rFonts w:ascii="仿宋" w:eastAsia="仿宋" w:hAnsi="仿宋" w:cs="仿宋" w:hint="eastAsia"/>
                <w:bCs/>
                <w:szCs w:val="21"/>
              </w:rPr>
              <w:t>新材料股份有限公司工程系列化工专业中级职称评审委员会</w:t>
            </w:r>
          </w:p>
        </w:tc>
      </w:tr>
      <w:tr w:rsidR="00C039E8" w:rsidTr="00081F71">
        <w:trPr>
          <w:trHeight w:val="331"/>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河南省大数据局工程系列大数据专业中级职称评审委员会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河南省行政审批和政务信息管理局工程系列大数据专业中级职称评审委员</w:t>
            </w:r>
          </w:p>
        </w:tc>
      </w:tr>
      <w:tr w:rsidR="00C039E8" w:rsidTr="00081F71">
        <w:trPr>
          <w:trHeight w:val="32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河南省卫生系列农村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河南省卫生系列乡镇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r w:rsidR="00C039E8" w:rsidTr="00081F71">
        <w:trPr>
          <w:trHeight w:val="33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郑州市卫生系列农村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郑州市卫生系列乡镇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r w:rsidR="00C039E8" w:rsidTr="00081F71">
        <w:trPr>
          <w:trHeight w:val="33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开封市卫生系列农村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开封市卫生系列乡镇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r w:rsidR="00C039E8" w:rsidTr="00081F71">
        <w:trPr>
          <w:trHeight w:val="33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洛阳市卫生系列农村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洛阳市卫生系列乡镇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r w:rsidR="00C039E8" w:rsidTr="00081F71">
        <w:trPr>
          <w:trHeight w:val="33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焦作市卫生系列农村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焦作市卫生系列乡镇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r w:rsidR="00C039E8" w:rsidTr="00081F71">
        <w:trPr>
          <w:trHeight w:val="33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濮阳市卫生系列农村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濮阳市卫生系列乡镇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r w:rsidR="00C039E8" w:rsidTr="00081F71">
        <w:trPr>
          <w:trHeight w:val="336"/>
        </w:trPr>
        <w:tc>
          <w:tcPr>
            <w:tcW w:w="6863"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三门峡市卫生系列农村</w:t>
            </w:r>
            <w:proofErr w:type="gramStart"/>
            <w:r>
              <w:rPr>
                <w:rFonts w:ascii="仿宋" w:eastAsia="仿宋" w:hAnsi="仿宋" w:cs="仿宋" w:hint="eastAsia"/>
                <w:sz w:val="21"/>
                <w:szCs w:val="21"/>
              </w:rPr>
              <w:t>医生副</w:t>
            </w:r>
            <w:proofErr w:type="gramEnd"/>
            <w:r>
              <w:rPr>
                <w:rFonts w:ascii="仿宋" w:eastAsia="仿宋" w:hAnsi="仿宋" w:cs="仿宋" w:hint="eastAsia"/>
                <w:sz w:val="21"/>
                <w:szCs w:val="21"/>
              </w:rPr>
              <w:t>高级职称考核认定委员会</w:t>
            </w:r>
          </w:p>
        </w:tc>
        <w:tc>
          <w:tcPr>
            <w:tcW w:w="7137" w:type="dxa"/>
          </w:tcPr>
          <w:p w:rsidR="00C039E8" w:rsidRDefault="00C039E8" w:rsidP="00081F71">
            <w:pPr>
              <w:jc w:val="left"/>
              <w:rPr>
                <w:rFonts w:ascii="仿宋" w:eastAsia="仿宋" w:hAnsi="仿宋" w:cs="仿宋"/>
                <w:szCs w:val="21"/>
              </w:rPr>
            </w:pPr>
            <w:r>
              <w:rPr>
                <w:rFonts w:ascii="仿宋" w:eastAsia="仿宋" w:hAnsi="仿宋" w:cs="仿宋" w:hint="eastAsia"/>
                <w:sz w:val="21"/>
                <w:szCs w:val="21"/>
              </w:rPr>
              <w:t>三门峡市卫生系列乡镇</w:t>
            </w:r>
            <w:proofErr w:type="gramStart"/>
            <w:r>
              <w:rPr>
                <w:rFonts w:ascii="仿宋" w:eastAsia="仿宋" w:hAnsi="仿宋" w:cs="仿宋" w:hint="eastAsia"/>
                <w:sz w:val="21"/>
                <w:szCs w:val="21"/>
              </w:rPr>
              <w:t>社区副</w:t>
            </w:r>
            <w:proofErr w:type="gramEnd"/>
            <w:r>
              <w:rPr>
                <w:rFonts w:ascii="仿宋" w:eastAsia="仿宋" w:hAnsi="仿宋" w:cs="仿宋" w:hint="eastAsia"/>
                <w:sz w:val="21"/>
                <w:szCs w:val="21"/>
              </w:rPr>
              <w:t>高级职称评审委员会</w:t>
            </w:r>
          </w:p>
        </w:tc>
      </w:tr>
    </w:tbl>
    <w:p w:rsidR="00C039E8" w:rsidRDefault="00C039E8" w:rsidP="00C039E8"/>
    <w:p w:rsidR="00870DCB" w:rsidRPr="00C039E8" w:rsidRDefault="00870DCB">
      <w:bookmarkStart w:id="0" w:name="_GoBack"/>
      <w:bookmarkEnd w:id="0"/>
    </w:p>
    <w:sectPr w:rsidR="00870DCB" w:rsidRPr="00C039E8">
      <w:pgSz w:w="16838" w:h="11906" w:orient="landscape"/>
      <w:pgMar w:top="1803" w:right="1440" w:bottom="1803" w:left="1440" w:header="851" w:footer="992" w:gutter="0"/>
      <w:cols w:space="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9E8"/>
    <w:rsid w:val="00004BD1"/>
    <w:rsid w:val="00026E01"/>
    <w:rsid w:val="00080411"/>
    <w:rsid w:val="00084548"/>
    <w:rsid w:val="000E68D2"/>
    <w:rsid w:val="00116CBA"/>
    <w:rsid w:val="001B000B"/>
    <w:rsid w:val="002B210F"/>
    <w:rsid w:val="002B2607"/>
    <w:rsid w:val="003B12D4"/>
    <w:rsid w:val="005675F0"/>
    <w:rsid w:val="005F3EC5"/>
    <w:rsid w:val="007A4A2E"/>
    <w:rsid w:val="00870DCB"/>
    <w:rsid w:val="008A0B2E"/>
    <w:rsid w:val="00954015"/>
    <w:rsid w:val="0095488D"/>
    <w:rsid w:val="00975A06"/>
    <w:rsid w:val="009773FA"/>
    <w:rsid w:val="00C039E8"/>
    <w:rsid w:val="00C76B70"/>
    <w:rsid w:val="00CD7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908B08-F010-40C9-8591-063A633B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9E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039E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sgwa</dc:creator>
  <cp:keywords/>
  <dc:description/>
  <cp:lastModifiedBy>sgwa</cp:lastModifiedBy>
  <cp:revision>1</cp:revision>
  <dcterms:created xsi:type="dcterms:W3CDTF">2022-09-08T02:40:00Z</dcterms:created>
  <dcterms:modified xsi:type="dcterms:W3CDTF">2022-09-08T02:41:00Z</dcterms:modified>
</cp:coreProperties>
</file>